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FE3" w:rsidRPr="00572378" w:rsidRDefault="00262FE3" w:rsidP="00262FE3">
      <w:pPr>
        <w:autoSpaceDE w:val="0"/>
        <w:autoSpaceDN w:val="0"/>
        <w:jc w:val="center"/>
        <w:rPr>
          <w:b/>
          <w:sz w:val="28"/>
          <w:lang w:eastAsia="ru-RU"/>
        </w:rPr>
      </w:pPr>
      <w:r w:rsidRPr="00572378">
        <w:rPr>
          <w:b/>
          <w:sz w:val="28"/>
          <w:lang w:eastAsia="ru-RU"/>
        </w:rPr>
        <w:t>СОВЕТ ДЕПУТАТОВ ПРИВОЛЬНЕНСКОГО СЕЛЬСКОГО ПОСЕЛЕНИЯ СВЕТЛОЯРСКОГО МУНИЦИПАЛЬНОГО РАЙОНА</w:t>
      </w:r>
    </w:p>
    <w:p w:rsidR="00262FE3" w:rsidRPr="00572378" w:rsidRDefault="00262FE3" w:rsidP="00262FE3">
      <w:pPr>
        <w:pBdr>
          <w:bottom w:val="single" w:sz="4" w:space="1" w:color="auto"/>
        </w:pBdr>
        <w:autoSpaceDE w:val="0"/>
        <w:autoSpaceDN w:val="0"/>
        <w:jc w:val="center"/>
        <w:rPr>
          <w:b/>
          <w:sz w:val="28"/>
          <w:lang w:eastAsia="ru-RU"/>
        </w:rPr>
      </w:pPr>
      <w:r w:rsidRPr="00572378">
        <w:rPr>
          <w:b/>
          <w:sz w:val="28"/>
          <w:lang w:eastAsia="ru-RU"/>
        </w:rPr>
        <w:t>ВОЛГОГРАДСКОЙ ОБЛАСТИ</w:t>
      </w:r>
    </w:p>
    <w:p w:rsidR="00262FE3" w:rsidRPr="00572378" w:rsidRDefault="00262FE3" w:rsidP="00262FE3">
      <w:pPr>
        <w:jc w:val="both"/>
        <w:rPr>
          <w:b/>
          <w:lang w:eastAsia="ru-RU"/>
        </w:rPr>
      </w:pPr>
      <w:r w:rsidRPr="00572378">
        <w:rPr>
          <w:b/>
          <w:lang w:eastAsia="ru-RU"/>
        </w:rPr>
        <w:tab/>
      </w:r>
    </w:p>
    <w:p w:rsidR="00262FE3" w:rsidRPr="00572378" w:rsidRDefault="00262FE3" w:rsidP="00262FE3">
      <w:pPr>
        <w:jc w:val="both"/>
        <w:rPr>
          <w:b/>
          <w:sz w:val="28"/>
          <w:lang w:eastAsia="ru-RU"/>
        </w:rPr>
      </w:pPr>
      <w:r w:rsidRPr="00572378">
        <w:rPr>
          <w:b/>
          <w:sz w:val="28"/>
          <w:lang w:eastAsia="ru-RU"/>
        </w:rPr>
        <w:t xml:space="preserve">                                                       Р Е Ш Е Н И Е</w:t>
      </w:r>
    </w:p>
    <w:p w:rsidR="00262FE3" w:rsidRPr="00572378" w:rsidRDefault="00262FE3" w:rsidP="00262FE3">
      <w:pPr>
        <w:jc w:val="both"/>
        <w:rPr>
          <w:b/>
          <w:lang w:eastAsia="ru-RU"/>
        </w:rPr>
      </w:pPr>
    </w:p>
    <w:p w:rsidR="00262FE3" w:rsidRPr="00572378" w:rsidRDefault="00262FE3" w:rsidP="00262FE3">
      <w:pPr>
        <w:jc w:val="both"/>
        <w:rPr>
          <w:b/>
          <w:sz w:val="28"/>
          <w:lang w:eastAsia="ru-RU"/>
        </w:rPr>
      </w:pPr>
      <w:r w:rsidRPr="00572378">
        <w:rPr>
          <w:b/>
          <w:sz w:val="28"/>
          <w:lang w:eastAsia="ru-RU"/>
        </w:rPr>
        <w:t xml:space="preserve">от </w:t>
      </w:r>
      <w:r>
        <w:rPr>
          <w:b/>
          <w:sz w:val="28"/>
          <w:lang w:eastAsia="ru-RU"/>
        </w:rPr>
        <w:t>19.05</w:t>
      </w:r>
      <w:r w:rsidRPr="00572378">
        <w:rPr>
          <w:b/>
          <w:sz w:val="28"/>
          <w:lang w:eastAsia="ru-RU"/>
        </w:rPr>
        <w:t xml:space="preserve">.2021г.                                 № </w:t>
      </w:r>
      <w:r>
        <w:rPr>
          <w:b/>
          <w:sz w:val="28"/>
          <w:lang w:eastAsia="ru-RU"/>
        </w:rPr>
        <w:t>227/607</w:t>
      </w:r>
    </w:p>
    <w:p w:rsidR="00262FE3" w:rsidRPr="00572378" w:rsidRDefault="00262FE3" w:rsidP="00262FE3">
      <w:pPr>
        <w:jc w:val="both"/>
        <w:rPr>
          <w:b/>
          <w:lang w:eastAsia="ru-RU"/>
        </w:rPr>
      </w:pPr>
    </w:p>
    <w:p w:rsidR="00262FE3" w:rsidRPr="00572378" w:rsidRDefault="00262FE3" w:rsidP="00262FE3">
      <w:pPr>
        <w:jc w:val="both"/>
        <w:rPr>
          <w:color w:val="FF000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CA791" wp14:editId="04854D15">
                <wp:simplePos x="0" y="0"/>
                <wp:positionH relativeFrom="column">
                  <wp:posOffset>-100965</wp:posOffset>
                </wp:positionH>
                <wp:positionV relativeFrom="paragraph">
                  <wp:posOffset>5715</wp:posOffset>
                </wp:positionV>
                <wp:extent cx="2847975" cy="1212215"/>
                <wp:effectExtent l="0" t="0" r="9525" b="698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FE3" w:rsidRPr="00FA731F" w:rsidRDefault="00262FE3" w:rsidP="00262FE3">
                            <w:pPr>
                              <w:jc w:val="both"/>
                              <w:rPr>
                                <w:szCs w:val="26"/>
                                <w:lang w:eastAsia="ru-RU"/>
                              </w:rPr>
                            </w:pPr>
                            <w:r w:rsidRPr="00FA731F">
                              <w:rPr>
                                <w:szCs w:val="26"/>
                                <w:lang w:eastAsia="ru-RU"/>
                              </w:rPr>
                              <w:t xml:space="preserve">О передаче осуществления части полномочий по решению вопросов местного значения органу местного самоуправления </w:t>
                            </w:r>
                            <w:proofErr w:type="spellStart"/>
                            <w:r w:rsidRPr="00FA731F">
                              <w:rPr>
                                <w:szCs w:val="26"/>
                                <w:lang w:eastAsia="ru-RU"/>
                              </w:rPr>
                              <w:t>Светлоярского</w:t>
                            </w:r>
                            <w:proofErr w:type="spellEnd"/>
                            <w:r w:rsidRPr="00FA731F">
                              <w:rPr>
                                <w:szCs w:val="26"/>
                                <w:lang w:eastAsia="ru-RU"/>
                              </w:rPr>
                              <w:t xml:space="preserve"> муниципального района Волгоградской области</w:t>
                            </w:r>
                          </w:p>
                          <w:p w:rsidR="00262FE3" w:rsidRDefault="00262FE3" w:rsidP="00262FE3">
                            <w:pPr>
                              <w:widowControl w:val="0"/>
                              <w:autoSpaceDE w:val="0"/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:rsidR="00262FE3" w:rsidRDefault="00262FE3" w:rsidP="00262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CA791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-7.95pt;margin-top:.45pt;width:224.25pt;height:9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" stroked="f">
                <v:textbox>
                  <w:txbxContent>
                    <w:p w:rsidR="00262FE3" w:rsidRPr="00FA731F" w:rsidRDefault="00262FE3" w:rsidP="00262FE3">
                      <w:pPr>
                        <w:jc w:val="both"/>
                        <w:rPr>
                          <w:szCs w:val="26"/>
                          <w:lang w:eastAsia="ru-RU"/>
                        </w:rPr>
                      </w:pPr>
                      <w:r w:rsidRPr="00FA731F">
                        <w:rPr>
                          <w:szCs w:val="26"/>
                          <w:lang w:eastAsia="ru-RU"/>
                        </w:rPr>
                        <w:t xml:space="preserve">О передаче осуществления части полномочий по решению вопросов местного значения органу местного самоуправления </w:t>
                      </w:r>
                      <w:proofErr w:type="spellStart"/>
                      <w:r w:rsidRPr="00FA731F">
                        <w:rPr>
                          <w:szCs w:val="26"/>
                          <w:lang w:eastAsia="ru-RU"/>
                        </w:rPr>
                        <w:t>Светлоярского</w:t>
                      </w:r>
                      <w:proofErr w:type="spellEnd"/>
                      <w:r w:rsidRPr="00FA731F">
                        <w:rPr>
                          <w:szCs w:val="26"/>
                          <w:lang w:eastAsia="ru-RU"/>
                        </w:rPr>
                        <w:t xml:space="preserve"> муниципального района Волгоградской области</w:t>
                      </w:r>
                    </w:p>
                    <w:p w:rsidR="00262FE3" w:rsidRDefault="00262FE3" w:rsidP="00262FE3">
                      <w:pPr>
                        <w:widowControl w:val="0"/>
                        <w:autoSpaceDE w:val="0"/>
                        <w:jc w:val="both"/>
                        <w:rPr>
                          <w:lang w:eastAsia="zh-CN"/>
                        </w:rPr>
                      </w:pPr>
                    </w:p>
                    <w:p w:rsidR="00262FE3" w:rsidRDefault="00262FE3" w:rsidP="00262FE3"/>
                  </w:txbxContent>
                </v:textbox>
              </v:shape>
            </w:pict>
          </mc:Fallback>
        </mc:AlternateContent>
      </w:r>
    </w:p>
    <w:p w:rsidR="00262FE3" w:rsidRPr="00572378" w:rsidRDefault="00262FE3" w:rsidP="00262FE3">
      <w:pPr>
        <w:jc w:val="both"/>
        <w:rPr>
          <w:color w:val="FF0000"/>
          <w:lang w:eastAsia="ru-RU"/>
        </w:rPr>
      </w:pPr>
    </w:p>
    <w:p w:rsidR="00262FE3" w:rsidRPr="00572378" w:rsidRDefault="00262FE3" w:rsidP="00262FE3">
      <w:pPr>
        <w:jc w:val="both"/>
        <w:rPr>
          <w:color w:val="FF0000"/>
          <w:lang w:eastAsia="ru-RU"/>
        </w:rPr>
      </w:pPr>
    </w:p>
    <w:p w:rsidR="00262FE3" w:rsidRPr="00572378" w:rsidRDefault="00262FE3" w:rsidP="00262FE3">
      <w:pPr>
        <w:jc w:val="both"/>
        <w:rPr>
          <w:color w:val="FF0000"/>
          <w:lang w:eastAsia="ru-RU"/>
        </w:rPr>
      </w:pPr>
    </w:p>
    <w:p w:rsidR="00262FE3" w:rsidRPr="00572378" w:rsidRDefault="00262FE3" w:rsidP="00262FE3">
      <w:pPr>
        <w:jc w:val="both"/>
        <w:rPr>
          <w:color w:val="FF0000"/>
          <w:lang w:eastAsia="ru-RU"/>
        </w:rPr>
      </w:pPr>
    </w:p>
    <w:p w:rsidR="00262FE3" w:rsidRPr="00572378" w:rsidRDefault="00262FE3" w:rsidP="00262FE3">
      <w:pPr>
        <w:jc w:val="both"/>
        <w:rPr>
          <w:color w:val="FF0000"/>
          <w:lang w:eastAsia="ru-RU"/>
        </w:rPr>
      </w:pPr>
    </w:p>
    <w:p w:rsidR="00262FE3" w:rsidRPr="00572378" w:rsidRDefault="00262FE3" w:rsidP="00262FE3">
      <w:pPr>
        <w:jc w:val="both"/>
        <w:rPr>
          <w:color w:val="FF0000"/>
          <w:lang w:eastAsia="ru-RU"/>
        </w:rPr>
      </w:pPr>
    </w:p>
    <w:p w:rsidR="00262FE3" w:rsidRPr="00FA731F" w:rsidRDefault="00262FE3" w:rsidP="00262FE3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FA731F">
        <w:rPr>
          <w:rFonts w:ascii="Times New Roman" w:hAnsi="Times New Roman" w:cs="Times New Roman"/>
          <w:sz w:val="24"/>
          <w:szCs w:val="26"/>
        </w:rPr>
        <w:t xml:space="preserve">Руководствуясь положениями Бюджетного кодекса Российской Федерации, статьями 14, 15 Федерального закона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4"/>
          <w:szCs w:val="26"/>
        </w:rPr>
        <w:t>Привольненского</w:t>
      </w:r>
      <w:r w:rsidRPr="00FA731F">
        <w:rPr>
          <w:rFonts w:ascii="Times New Roman" w:hAnsi="Times New Roman" w:cs="Times New Roman"/>
          <w:sz w:val="24"/>
          <w:szCs w:val="26"/>
        </w:rPr>
        <w:t xml:space="preserve"> сельского поселения </w:t>
      </w:r>
      <w:proofErr w:type="spellStart"/>
      <w:r w:rsidRPr="00FA731F">
        <w:rPr>
          <w:rFonts w:ascii="Times New Roman" w:hAnsi="Times New Roman" w:cs="Times New Roman"/>
          <w:sz w:val="24"/>
          <w:szCs w:val="26"/>
        </w:rPr>
        <w:t>Светлоярского</w:t>
      </w:r>
      <w:proofErr w:type="spellEnd"/>
      <w:r w:rsidRPr="00FA731F">
        <w:rPr>
          <w:rFonts w:ascii="Times New Roman" w:hAnsi="Times New Roman" w:cs="Times New Roman"/>
          <w:sz w:val="24"/>
          <w:szCs w:val="26"/>
        </w:rPr>
        <w:t xml:space="preserve"> муниципального района Волгоградской области, Совет депутатов </w:t>
      </w:r>
      <w:proofErr w:type="gramStart"/>
      <w:r>
        <w:rPr>
          <w:rFonts w:ascii="Times New Roman" w:hAnsi="Times New Roman" w:cs="Times New Roman"/>
          <w:sz w:val="24"/>
          <w:szCs w:val="26"/>
        </w:rPr>
        <w:t>Привольненского</w:t>
      </w:r>
      <w:r w:rsidRPr="00FA731F">
        <w:rPr>
          <w:rFonts w:ascii="Times New Roman" w:hAnsi="Times New Roman" w:cs="Times New Roman"/>
          <w:sz w:val="24"/>
          <w:szCs w:val="26"/>
        </w:rPr>
        <w:t xml:space="preserve">  сельского</w:t>
      </w:r>
      <w:proofErr w:type="gramEnd"/>
      <w:r w:rsidRPr="00FA731F">
        <w:rPr>
          <w:rFonts w:ascii="Times New Roman" w:hAnsi="Times New Roman" w:cs="Times New Roman"/>
          <w:sz w:val="24"/>
          <w:szCs w:val="26"/>
        </w:rPr>
        <w:t xml:space="preserve"> поселения</w:t>
      </w:r>
      <w:r>
        <w:rPr>
          <w:rFonts w:ascii="Times New Roman" w:hAnsi="Times New Roman" w:cs="Times New Roman"/>
          <w:sz w:val="24"/>
          <w:szCs w:val="26"/>
        </w:rPr>
        <w:t>,</w:t>
      </w:r>
    </w:p>
    <w:p w:rsidR="00262FE3" w:rsidRPr="00572378" w:rsidRDefault="00262FE3" w:rsidP="00262FE3">
      <w:pPr>
        <w:suppressAutoHyphens/>
        <w:jc w:val="both"/>
        <w:rPr>
          <w:lang w:eastAsia="zh-CN"/>
        </w:rPr>
      </w:pPr>
    </w:p>
    <w:p w:rsidR="00262FE3" w:rsidRPr="00572378" w:rsidRDefault="00262FE3" w:rsidP="00262FE3">
      <w:pPr>
        <w:suppressAutoHyphens/>
        <w:jc w:val="both"/>
        <w:rPr>
          <w:b/>
          <w:lang w:eastAsia="zh-CN"/>
        </w:rPr>
      </w:pPr>
      <w:r w:rsidRPr="00572378">
        <w:rPr>
          <w:b/>
          <w:lang w:eastAsia="zh-CN"/>
        </w:rPr>
        <w:t>Р Е Ш И Л:</w:t>
      </w:r>
    </w:p>
    <w:p w:rsidR="00262FE3" w:rsidRPr="00572378" w:rsidRDefault="00262FE3" w:rsidP="00262FE3">
      <w:pPr>
        <w:suppressAutoHyphens/>
        <w:jc w:val="both"/>
        <w:rPr>
          <w:b/>
          <w:lang w:eastAsia="zh-CN"/>
        </w:rPr>
      </w:pPr>
    </w:p>
    <w:p w:rsidR="00262FE3" w:rsidRPr="00FA731F" w:rsidRDefault="00262FE3" w:rsidP="00262FE3">
      <w:pPr>
        <w:autoSpaceDE w:val="0"/>
        <w:autoSpaceDN w:val="0"/>
        <w:adjustRightInd w:val="0"/>
        <w:ind w:firstLine="709"/>
        <w:jc w:val="both"/>
        <w:rPr>
          <w:szCs w:val="26"/>
          <w:lang w:eastAsia="ru-RU"/>
        </w:rPr>
      </w:pPr>
      <w:r>
        <w:rPr>
          <w:sz w:val="26"/>
          <w:szCs w:val="26"/>
        </w:rPr>
        <w:t>1</w:t>
      </w:r>
      <w:r w:rsidRPr="00FA731F">
        <w:rPr>
          <w:szCs w:val="26"/>
          <w:lang w:eastAsia="ru-RU"/>
        </w:rPr>
        <w:t xml:space="preserve">. Передать администрации </w:t>
      </w:r>
      <w:proofErr w:type="spellStart"/>
      <w:r w:rsidRPr="00FA731F">
        <w:rPr>
          <w:szCs w:val="26"/>
          <w:lang w:eastAsia="ru-RU"/>
        </w:rPr>
        <w:t>Светлоярского</w:t>
      </w:r>
      <w:proofErr w:type="spellEnd"/>
      <w:r w:rsidRPr="00FA731F">
        <w:rPr>
          <w:szCs w:val="26"/>
          <w:lang w:eastAsia="ru-RU"/>
        </w:rPr>
        <w:t xml:space="preserve"> муниципального района Волгоградской области часть полномочий по решению вопросов местного значения </w:t>
      </w:r>
      <w:r>
        <w:rPr>
          <w:szCs w:val="26"/>
          <w:lang w:eastAsia="ru-RU"/>
        </w:rPr>
        <w:t>Привольненского сельского</w:t>
      </w:r>
      <w:r w:rsidRPr="00FA731F">
        <w:rPr>
          <w:szCs w:val="26"/>
          <w:lang w:eastAsia="ru-RU"/>
        </w:rPr>
        <w:t xml:space="preserve"> поселения в соответствии с пунктом 5 части 1 статьи 14 Федерального закона от 06.10.2003 № 131-ФЗ «Об общих принципах организации местного самоуправления в Российской Федерации» в сфере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 части реализации мероприятий, связанных с организацией освещения улично-дорожной сети.</w:t>
      </w:r>
    </w:p>
    <w:p w:rsidR="00262FE3" w:rsidRPr="00FA731F" w:rsidRDefault="00262FE3" w:rsidP="00262FE3">
      <w:pPr>
        <w:ind w:firstLine="680"/>
        <w:jc w:val="both"/>
        <w:rPr>
          <w:szCs w:val="26"/>
          <w:lang w:eastAsia="ru-RU"/>
        </w:rPr>
      </w:pPr>
      <w:r w:rsidRPr="00FA731F">
        <w:rPr>
          <w:szCs w:val="26"/>
          <w:lang w:eastAsia="ru-RU"/>
        </w:rPr>
        <w:t xml:space="preserve">2.  Администрации </w:t>
      </w:r>
      <w:r>
        <w:rPr>
          <w:szCs w:val="26"/>
          <w:lang w:eastAsia="ru-RU"/>
        </w:rPr>
        <w:t>Привольненского</w:t>
      </w:r>
      <w:r w:rsidRPr="00FA731F">
        <w:rPr>
          <w:szCs w:val="26"/>
          <w:lang w:eastAsia="ru-RU"/>
        </w:rPr>
        <w:t xml:space="preserve"> сельского поселения заключить соглашение с администрацией </w:t>
      </w:r>
      <w:proofErr w:type="spellStart"/>
      <w:r w:rsidRPr="00FA731F">
        <w:rPr>
          <w:szCs w:val="26"/>
          <w:lang w:eastAsia="ru-RU"/>
        </w:rPr>
        <w:t>Светлоярского</w:t>
      </w:r>
      <w:proofErr w:type="spellEnd"/>
      <w:r w:rsidRPr="00FA731F">
        <w:rPr>
          <w:szCs w:val="26"/>
          <w:lang w:eastAsia="ru-RU"/>
        </w:rPr>
        <w:t xml:space="preserve"> муниципального района Волгоградской области о передаче осуществления части полномочий (далее – Соглашение).</w:t>
      </w:r>
    </w:p>
    <w:p w:rsidR="00262FE3" w:rsidRPr="00FA731F" w:rsidRDefault="00262FE3" w:rsidP="00262FE3">
      <w:pPr>
        <w:ind w:firstLine="680"/>
        <w:jc w:val="both"/>
        <w:rPr>
          <w:szCs w:val="26"/>
          <w:lang w:eastAsia="ru-RU"/>
        </w:rPr>
      </w:pPr>
      <w:r w:rsidRPr="00FA731F">
        <w:rPr>
          <w:szCs w:val="26"/>
          <w:lang w:eastAsia="ru-RU"/>
        </w:rPr>
        <w:t xml:space="preserve">3. Администрации </w:t>
      </w:r>
      <w:r>
        <w:rPr>
          <w:szCs w:val="26"/>
          <w:lang w:eastAsia="ru-RU"/>
        </w:rPr>
        <w:t>Привольненского</w:t>
      </w:r>
      <w:r w:rsidRPr="00FA731F">
        <w:rPr>
          <w:szCs w:val="26"/>
          <w:lang w:eastAsia="ru-RU"/>
        </w:rPr>
        <w:t xml:space="preserve"> сельского поселения предусмотреть в бюджете поселения бюджетные ассигнования на исполнение передаваемых полномочий в объеме, предусмотренном Соглашением.</w:t>
      </w:r>
    </w:p>
    <w:p w:rsidR="00262FE3" w:rsidRPr="00FA731F" w:rsidRDefault="00262FE3" w:rsidP="00262FE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6"/>
        </w:rPr>
      </w:pPr>
      <w:r w:rsidRPr="00FA731F">
        <w:rPr>
          <w:rFonts w:ascii="Times New Roman" w:hAnsi="Times New Roman" w:cs="Times New Roman"/>
          <w:sz w:val="24"/>
          <w:szCs w:val="26"/>
        </w:rPr>
        <w:tab/>
        <w:t xml:space="preserve">4. </w:t>
      </w:r>
      <w:proofErr w:type="gramStart"/>
      <w:r w:rsidRPr="00FA731F">
        <w:rPr>
          <w:rFonts w:ascii="Times New Roman" w:hAnsi="Times New Roman" w:cs="Times New Roman"/>
          <w:sz w:val="24"/>
          <w:szCs w:val="26"/>
        </w:rPr>
        <w:t>Настоящее  решение</w:t>
      </w:r>
      <w:proofErr w:type="gramEnd"/>
      <w:r w:rsidRPr="00FA731F">
        <w:rPr>
          <w:rFonts w:ascii="Times New Roman" w:hAnsi="Times New Roman" w:cs="Times New Roman"/>
          <w:sz w:val="24"/>
          <w:szCs w:val="26"/>
        </w:rPr>
        <w:t xml:space="preserve">  вступает  в  силу  с  момента его подписания и подлежит обнародованию в установленном порядке.</w:t>
      </w:r>
    </w:p>
    <w:p w:rsidR="00262FE3" w:rsidRPr="00FA731F" w:rsidRDefault="00262FE3" w:rsidP="00262FE3">
      <w:pPr>
        <w:suppressAutoHyphens/>
        <w:jc w:val="both"/>
        <w:rPr>
          <w:szCs w:val="26"/>
          <w:lang w:eastAsia="ru-RU"/>
        </w:rPr>
      </w:pPr>
    </w:p>
    <w:p w:rsidR="00262FE3" w:rsidRPr="00FA731F" w:rsidRDefault="00262FE3" w:rsidP="00262FE3">
      <w:pPr>
        <w:spacing w:line="220" w:lineRule="exact"/>
        <w:jc w:val="center"/>
        <w:rPr>
          <w:szCs w:val="26"/>
          <w:lang w:eastAsia="ru-RU"/>
        </w:rPr>
      </w:pPr>
    </w:p>
    <w:p w:rsidR="00262FE3" w:rsidRPr="00572378" w:rsidRDefault="00262FE3" w:rsidP="00262FE3">
      <w:pPr>
        <w:spacing w:line="220" w:lineRule="exact"/>
        <w:jc w:val="center"/>
        <w:rPr>
          <w:rFonts w:eastAsia="Calibri"/>
          <w:iCs/>
          <w:color w:val="000000"/>
          <w:sz w:val="22"/>
          <w:szCs w:val="22"/>
          <w:u w:val="single"/>
          <w:lang w:eastAsia="ru-RU" w:bidi="ru-RU"/>
        </w:rPr>
      </w:pPr>
    </w:p>
    <w:p w:rsidR="00262FE3" w:rsidRPr="00572378" w:rsidRDefault="00262FE3" w:rsidP="00262FE3">
      <w:pPr>
        <w:rPr>
          <w:sz w:val="26"/>
          <w:szCs w:val="26"/>
          <w:lang w:eastAsia="ru-RU"/>
        </w:rPr>
      </w:pPr>
      <w:r w:rsidRPr="00572378">
        <w:rPr>
          <w:lang w:eastAsia="ru-RU"/>
        </w:rPr>
        <w:t xml:space="preserve">Глава Привольненского сельского поселения           </w:t>
      </w:r>
      <w:bookmarkStart w:id="0" w:name="_GoBack"/>
      <w:bookmarkEnd w:id="0"/>
      <w:r w:rsidRPr="00572378">
        <w:rPr>
          <w:lang w:eastAsia="ru-RU"/>
        </w:rPr>
        <w:t xml:space="preserve">                                  О.В. Малиновская</w:t>
      </w:r>
    </w:p>
    <w:p w:rsidR="006F73B4" w:rsidRDefault="006F73B4"/>
    <w:sectPr w:rsidR="006F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9C"/>
    <w:rsid w:val="00262FE3"/>
    <w:rsid w:val="006F73B4"/>
    <w:rsid w:val="00EA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34959-F868-4807-9DC4-79F97459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62F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2021-09-23T10:18:00Z</dcterms:created>
  <dcterms:modified xsi:type="dcterms:W3CDTF">2021-09-23T10:18:00Z</dcterms:modified>
</cp:coreProperties>
</file>